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Helvetica" w:hAnsi="Helvetica" w:cs="Helvetica"/>
          <w:b/>
          <w:b/>
          <w:bCs/>
          <w:color w:val="5E6066"/>
          <w:sz w:val="18"/>
          <w:szCs w:val="18"/>
          <w:lang w:eastAsia="fr-FR"/>
        </w:rPr>
      </w:pPr>
      <w:r>
        <w:rPr>
          <w:rFonts w:cs="Helvetica" w:ascii="Helvetica" w:hAnsi="Helvetica"/>
          <w:b/>
          <w:bCs/>
          <w:color w:val="5E6066"/>
          <w:sz w:val="18"/>
          <w:szCs w:val="18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color w:val="000000"/>
        </w:rPr>
      </w:pPr>
      <w:r>
        <w:rPr>
          <w:rFonts w:cs="Helvetica" w:ascii="Helvetica" w:hAnsi="Helvetica"/>
          <w:b/>
          <w:bCs/>
          <w:color w:val="000000"/>
          <w:sz w:val="18"/>
          <w:szCs w:val="18"/>
          <w:lang w:eastAsia="fr-FR"/>
        </w:rPr>
        <w:t>Fiche de poste animateur/trice anglais enfant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Helvetica" w:hAnsi="Helvetica" w:cs="Helvetica"/>
          <w:b/>
          <w:b/>
          <w:bCs/>
          <w:color w:val="000000"/>
          <w:sz w:val="18"/>
          <w:szCs w:val="18"/>
          <w:lang w:eastAsia="fr-FR"/>
        </w:rPr>
      </w:pPr>
      <w:r>
        <w:rPr>
          <w:rFonts w:cs="Helvetica" w:ascii="Helvetica" w:hAnsi="Helvetica"/>
          <w:b/>
          <w:bCs/>
          <w:color w:val="000000"/>
          <w:sz w:val="18"/>
          <w:szCs w:val="18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Helvetica" w:hAnsi="Helvetica" w:cs="Helvetica"/>
          <w:b/>
          <w:b/>
          <w:bCs/>
          <w:color w:val="000000"/>
          <w:sz w:val="18"/>
          <w:szCs w:val="18"/>
          <w:lang w:eastAsia="fr-FR"/>
        </w:rPr>
      </w:pPr>
      <w:r>
        <w:rPr>
          <w:rFonts w:cs="Helvetica" w:ascii="Helvetica" w:hAnsi="Helvetica"/>
          <w:b/>
          <w:bCs/>
          <w:color w:val="000000"/>
          <w:sz w:val="18"/>
          <w:szCs w:val="18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color w:val="000000"/>
        </w:rPr>
      </w:pPr>
      <w:r>
        <w:rPr>
          <w:rFonts w:cs="Helvetica" w:ascii="Helvetica" w:hAnsi="Helvetica"/>
          <w:b/>
          <w:bCs/>
          <w:color w:val="000000"/>
          <w:sz w:val="18"/>
          <w:szCs w:val="18"/>
          <w:lang w:eastAsia="fr-FR"/>
        </w:rPr>
        <w:t>Les missions 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L’animation d’ateliers d’apprentissage de la langue anglaise à destination des adhérents enfants inscrits à l’activité. Les ateliers sont collectifs.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L’accompagnement des adhérents dans l’apprentissage de la langue, en associant les aspects techniques et ludiques.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La responsabilité pédagogique de l’animation des ateliers, en accord avec les directives pédagogiques générales de l’association.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L’organisation logistique, l’accueil des adhérents et le suivi de leurs présences-absences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L’information régulière de la direction du suivi de l’activité et de tout élément important concernant l’activité et les participants.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La veille au bien-être et à la sécurité des participants.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color w:val="000000"/>
        </w:rPr>
      </w:pPr>
      <w:r>
        <w:rPr>
          <w:rFonts w:cs="Helvetica" w:ascii="Helvetica" w:hAnsi="Helvetica"/>
          <w:b/>
          <w:bCs/>
          <w:color w:val="000000"/>
          <w:sz w:val="18"/>
          <w:szCs w:val="18"/>
          <w:lang w:eastAsia="fr-FR"/>
        </w:rPr>
        <w:t>Compétences requises 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Accompagner chaque adhérent dans l’acquisition et la pratique de la langue,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Appuyer sa pratique sur une rigueur importante et un suivi hebdomadaire des adhérents,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Créer une dynamique entraînante permettant la créativité et l’épanouissement des participants,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Être ponctuel et veiller aux bonnes modalités d’organisation des ateliers,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Communiquer sur les autres activités et évènements de l’association,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color w:val="000000"/>
        </w:rPr>
      </w:pPr>
      <w:r>
        <w:rPr>
          <w:rFonts w:cs="Helvetica" w:ascii="Helvetica" w:hAnsi="Helvetica"/>
          <w:b/>
          <w:bCs/>
          <w:color w:val="000000"/>
          <w:sz w:val="18"/>
          <w:szCs w:val="18"/>
          <w:lang w:eastAsia="fr-FR"/>
        </w:rPr>
        <w:t>Polyvalence 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Participation à des temps collectifs et des projets évènementiels : Fête de la MLC, forum des associations, Assemblée Générale…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color w:val="000000"/>
        </w:rPr>
      </w:pPr>
      <w:r>
        <w:rPr>
          <w:rFonts w:cs="Helvetica" w:ascii="Helvetica" w:hAnsi="Helvetica"/>
          <w:b/>
          <w:bCs/>
          <w:color w:val="000000"/>
          <w:sz w:val="18"/>
          <w:szCs w:val="18"/>
          <w:lang w:eastAsia="fr-FR"/>
        </w:rPr>
        <w:t>Profil :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Formation ciblée pour l’animation et la pratique dans le domaine de l’apprentissage de la langue anglaise,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Intérêt marqué pour le domaine pédagogique en direction des jeunes enfants, la connaissance du milieu de l’enseignement d’une langue de façon ludique, expérience d’au moins 1 an dans la fonction d’animation d’ateliers,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Très bon sens du relationnel,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Aptitude au travail en équipe,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Rigueur, application et ponctualité, sens de l’organisation,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color w:val="000000"/>
        </w:rPr>
      </w:pPr>
      <w:r>
        <w:rPr>
          <w:rFonts w:cs="Helvetica" w:ascii="Helvetica" w:hAnsi="Helvetica"/>
          <w:b/>
          <w:bCs/>
          <w:color w:val="000000"/>
          <w:sz w:val="18"/>
          <w:szCs w:val="18"/>
          <w:lang w:eastAsia="fr-FR"/>
        </w:rPr>
        <w:t>Conditions :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Poste d’animateur/trice technicien en CDI, basé à la MLC de Taverny,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Convention collective de l’animation/ECLAT, reconstitution de carrière. Le salaire est lissé sur 12 mois,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1284" w:hanging="360"/>
        <w:textAlignment w:val="baseline"/>
        <w:rPr>
          <w:color w:val="000000"/>
        </w:rPr>
      </w:pPr>
      <w:r>
        <w:rPr>
          <w:rFonts w:cs="Helvetica" w:ascii="Helvetica" w:hAnsi="Helvetica"/>
          <w:color w:val="000000"/>
          <w:sz w:val="18"/>
          <w:szCs w:val="18"/>
          <w:lang w:eastAsia="fr-FR"/>
        </w:rPr>
        <w:t>Horaire à fixer en fonction des inscrits, les ateliers sont prévus le mercredi.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2e1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Application>LibreOffice/7.3.2.2$Windows_X86_64 LibreOffice_project/49f2b1bff42cfccbd8f788c8dc32c1c309559be0</Application>
  <AppVersion>15.0000</AppVersion>
  <Pages>1</Pages>
  <Words>304</Words>
  <Characters>1768</Characters>
  <CharactersWithSpaces>2026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2022-01-20T14:13:00Z</dcterms:created>
  <dc:creator>MLC</dc:creator>
  <dc:description/>
  <dc:language>fr-FR</dc:language>
  <cp:lastModifiedBy/>
  <dcterms:modified xsi:type="dcterms:W3CDTF">2026-02-09T16:29:23Z</dcterms:modified>
  <cp:revision>3</cp:revision>
  <dc:subject/>
  <dc:title>Fiche de poste animateur/trice anglais enfant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